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C04" w:rsidRDefault="00065DCF" w:rsidP="00256F33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2827655</wp:posOffset>
            </wp:positionH>
            <wp:positionV relativeFrom="paragraph">
              <wp:posOffset>-518160</wp:posOffset>
            </wp:positionV>
            <wp:extent cx="457200" cy="533400"/>
            <wp:effectExtent l="0" t="0" r="0" b="0"/>
            <wp:wrapTight wrapText="bothSides">
              <wp:wrapPolygon edited="0">
                <wp:start x="0" y="0"/>
                <wp:lineTo x="0" y="20829"/>
                <wp:lineTo x="20700" y="20829"/>
                <wp:lineTo x="20700" y="0"/>
                <wp:lineTo x="0" y="0"/>
              </wp:wrapPolygon>
            </wp:wrapTight>
            <wp:docPr id="1" name="Рисунок 1" descr="kzel-pro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kzel-pro-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5DCF" w:rsidRPr="00065DCF" w:rsidRDefault="00065DCF" w:rsidP="00065DCF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right="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ГОРОДСКОГО ОКРУГА «ГОРОД КИЗЕЛ»</w:t>
      </w:r>
    </w:p>
    <w:p w:rsidR="00065DCF" w:rsidRPr="00065DCF" w:rsidRDefault="00065DCF" w:rsidP="00065DCF">
      <w:pPr>
        <w:keepNext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proofErr w:type="gramStart"/>
      <w:r w:rsidRPr="00065DC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П</w:t>
      </w:r>
      <w:proofErr w:type="gramEnd"/>
      <w:r w:rsidRPr="00065DC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О С Т А Н О В Л Е Н И Е</w:t>
      </w:r>
    </w:p>
    <w:p w:rsidR="00065DCF" w:rsidRPr="00065DCF" w:rsidRDefault="00065DCF" w:rsidP="00065DCF">
      <w:pPr>
        <w:keepNext/>
        <w:spacing w:before="480" w:after="0" w:line="240" w:lineRule="exact"/>
        <w:ind w:firstLine="72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5DC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2</w:t>
      </w:r>
      <w:r w:rsidR="00591002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9</w:t>
      </w:r>
      <w:r w:rsidRPr="00065DC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.01.2024</w:t>
      </w:r>
      <w:r w:rsidRPr="00065DC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ab/>
      </w:r>
      <w:r w:rsidRPr="00065DC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ab/>
      </w:r>
      <w:r w:rsidRPr="00065DC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ab/>
      </w:r>
      <w:r w:rsidRPr="00065DC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ab/>
        <w:t xml:space="preserve">                                                                 №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40</w:t>
      </w:r>
    </w:p>
    <w:p w:rsidR="00065DCF" w:rsidRDefault="00065DCF" w:rsidP="00256F33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5AF" w:rsidRDefault="004955AF" w:rsidP="00256F33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Перечня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муниципальных</w:t>
      </w:r>
      <w:proofErr w:type="gramEnd"/>
    </w:p>
    <w:p w:rsidR="00340766" w:rsidRDefault="004955AF" w:rsidP="00256F33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услуг, </w:t>
      </w:r>
      <w:r w:rsidR="009960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оказываемых </w:t>
      </w:r>
      <w:r w:rsidR="003407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структурными подразделениями,</w:t>
      </w:r>
    </w:p>
    <w:p w:rsidR="00340766" w:rsidRDefault="009960E4" w:rsidP="00256F33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отраслевыми (функциональными) органами </w:t>
      </w:r>
    </w:p>
    <w:p w:rsidR="00340766" w:rsidRDefault="009960E4" w:rsidP="00256F33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</w:t>
      </w:r>
      <w:r w:rsidR="00495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городскогоокруга «Город Кизел»</w:t>
      </w:r>
    </w:p>
    <w:p w:rsidR="00B52C04" w:rsidRDefault="009960E4" w:rsidP="00256F33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муниципальными</w:t>
      </w:r>
      <w:r w:rsidR="00B52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казенными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учреждениями </w:t>
      </w:r>
    </w:p>
    <w:p w:rsidR="009960E4" w:rsidRDefault="009960E4" w:rsidP="00256F33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городскогоокруга «Город Кизел»</w:t>
      </w:r>
    </w:p>
    <w:p w:rsidR="00134C09" w:rsidRDefault="000A49FB" w:rsidP="00256F33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(редакция. Постановление № 177 </w:t>
      </w:r>
      <w:r w:rsidR="00134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10.04.2024г.</w:t>
      </w:r>
      <w:r w:rsidR="00134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0A49FB" w:rsidRDefault="00134C09" w:rsidP="00256F33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187 от 15.04.2024г.</w:t>
      </w:r>
      <w:r w:rsidR="000A49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B52C04" w:rsidRDefault="00B52C04" w:rsidP="004955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5AF" w:rsidRDefault="00092E20" w:rsidP="00256F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2E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федеральных законов от 06.10.2003г. № 131-ФЗ «Об общих принципах организации местного самоуправления в Российской Федерации», от 27.07.2010г. № 210-ФЗ «Об организации предоставления государственных и муниципальных услуг», </w:t>
      </w:r>
      <w:r w:rsidR="0011540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п.11 ч.2 ст.44, п. 16 ч.5 ст.46 Устава городского округа «Город Кизел»</w:t>
      </w:r>
      <w:r w:rsidR="00B52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Пермского края, администраци</w:t>
      </w:r>
      <w:r w:rsidR="00397B7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52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Кизела </w:t>
      </w:r>
      <w:proofErr w:type="gramEnd"/>
    </w:p>
    <w:p w:rsidR="00115402" w:rsidRDefault="00115402" w:rsidP="00B52C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115402" w:rsidRPr="009960E4" w:rsidRDefault="00115402" w:rsidP="00256F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52C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96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Перечень муниципальных услуг, </w:t>
      </w:r>
      <w:r w:rsidR="009960E4" w:rsidRPr="009960E4">
        <w:rPr>
          <w:rFonts w:ascii="Times New Roman" w:hAnsi="Times New Roman" w:cs="Times New Roman"/>
          <w:sz w:val="28"/>
          <w:szCs w:val="28"/>
        </w:rPr>
        <w:t>оказываемых</w:t>
      </w:r>
      <w:r w:rsidR="00340766">
        <w:rPr>
          <w:rFonts w:ascii="Times New Roman" w:hAnsi="Times New Roman" w:cs="Times New Roman"/>
          <w:sz w:val="28"/>
          <w:szCs w:val="28"/>
        </w:rPr>
        <w:t xml:space="preserve"> структурными подразделениями,</w:t>
      </w:r>
      <w:r w:rsidR="009960E4" w:rsidRPr="009960E4">
        <w:rPr>
          <w:rFonts w:ascii="Times New Roman" w:hAnsi="Times New Roman" w:cs="Times New Roman"/>
          <w:sz w:val="28"/>
          <w:szCs w:val="28"/>
        </w:rPr>
        <w:t xml:space="preserve"> отраслевыми (функциональными) органами администрации городского округа «Город Кизел» и муниципальными учреждениями городского округа «Город Кизел»</w:t>
      </w:r>
      <w:r w:rsidR="00340766">
        <w:rPr>
          <w:rFonts w:ascii="Times New Roman" w:hAnsi="Times New Roman" w:cs="Times New Roman"/>
          <w:sz w:val="28"/>
          <w:szCs w:val="28"/>
        </w:rPr>
        <w:t xml:space="preserve"> и назначить ответственных лиц</w:t>
      </w:r>
      <w:r w:rsidR="009960E4">
        <w:rPr>
          <w:rFonts w:ascii="Times New Roman" w:hAnsi="Times New Roman" w:cs="Times New Roman"/>
          <w:sz w:val="28"/>
          <w:szCs w:val="28"/>
        </w:rPr>
        <w:t>.</w:t>
      </w:r>
    </w:p>
    <w:p w:rsidR="00A26E5E" w:rsidRDefault="00F40406" w:rsidP="00AA6E27">
      <w:pPr>
        <w:pStyle w:val="Default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</w:t>
      </w:r>
      <w:r w:rsidR="005871E0">
        <w:rPr>
          <w:sz w:val="28"/>
          <w:szCs w:val="28"/>
        </w:rPr>
        <w:t>. Признать утратившим силу</w:t>
      </w:r>
      <w:r w:rsidR="00A26E5E">
        <w:rPr>
          <w:sz w:val="28"/>
          <w:szCs w:val="28"/>
        </w:rPr>
        <w:t>:</w:t>
      </w:r>
    </w:p>
    <w:p w:rsidR="00AA6E27" w:rsidRPr="00AA6E27" w:rsidRDefault="00065DCF" w:rsidP="00AA6E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26E5E" w:rsidRPr="00AA6E27">
        <w:rPr>
          <w:rFonts w:ascii="Times New Roman" w:hAnsi="Times New Roman" w:cs="Times New Roman"/>
          <w:sz w:val="28"/>
          <w:szCs w:val="28"/>
        </w:rPr>
        <w:t>остановлени</w:t>
      </w:r>
      <w:r w:rsidR="002D7787">
        <w:rPr>
          <w:rFonts w:ascii="Times New Roman" w:hAnsi="Times New Roman" w:cs="Times New Roman"/>
          <w:sz w:val="28"/>
          <w:szCs w:val="28"/>
        </w:rPr>
        <w:t>е</w:t>
      </w:r>
      <w:r w:rsidR="00A26E5E" w:rsidRPr="00AA6E2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AA6E27" w:rsidRPr="00AA6E27">
        <w:rPr>
          <w:rFonts w:ascii="Times New Roman" w:hAnsi="Times New Roman" w:cs="Times New Roman"/>
          <w:sz w:val="28"/>
          <w:szCs w:val="28"/>
        </w:rPr>
        <w:t>городского округа «Город Кизел»</w:t>
      </w:r>
      <w:r w:rsidR="00A26E5E" w:rsidRPr="00AA6E27">
        <w:rPr>
          <w:rFonts w:ascii="Times New Roman" w:hAnsi="Times New Roman" w:cs="Times New Roman"/>
          <w:sz w:val="28"/>
          <w:szCs w:val="28"/>
        </w:rPr>
        <w:t>от</w:t>
      </w:r>
      <w:r w:rsidR="00AA6E27" w:rsidRPr="00AA6E27">
        <w:rPr>
          <w:rFonts w:ascii="Times New Roman" w:hAnsi="Times New Roman" w:cs="Times New Roman"/>
          <w:sz w:val="28"/>
          <w:szCs w:val="28"/>
        </w:rPr>
        <w:t xml:space="preserve"> 09.09.2022</w:t>
      </w:r>
      <w:r w:rsidR="00A26E5E" w:rsidRPr="00AA6E27">
        <w:rPr>
          <w:rFonts w:ascii="Times New Roman" w:hAnsi="Times New Roman" w:cs="Times New Roman"/>
          <w:sz w:val="28"/>
          <w:szCs w:val="28"/>
        </w:rPr>
        <w:t xml:space="preserve"> № </w:t>
      </w:r>
      <w:r w:rsidR="00AA6E27" w:rsidRPr="00AA6E27">
        <w:rPr>
          <w:rFonts w:ascii="Times New Roman" w:hAnsi="Times New Roman" w:cs="Times New Roman"/>
          <w:sz w:val="28"/>
          <w:szCs w:val="28"/>
        </w:rPr>
        <w:t>369</w:t>
      </w:r>
      <w:r w:rsidR="00A26E5E" w:rsidRPr="00AA6E27">
        <w:rPr>
          <w:rFonts w:ascii="Times New Roman" w:hAnsi="Times New Roman" w:cs="Times New Roman"/>
          <w:sz w:val="28"/>
          <w:szCs w:val="28"/>
        </w:rPr>
        <w:t xml:space="preserve"> «Об утверждении Перечня муниципальных услуг, </w:t>
      </w:r>
      <w:r w:rsidR="00AA6E27" w:rsidRPr="00AA6E2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оказываемых структурными подразделениями, отраслевыми (функциональными) органами администрации городского округа «Город Кизел» и муниципальными казенными учреждениями городского округа «Город Кизел».</w:t>
      </w:r>
    </w:p>
    <w:p w:rsidR="00F40406" w:rsidRDefault="00340766" w:rsidP="00256F3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0406">
        <w:rPr>
          <w:sz w:val="28"/>
          <w:szCs w:val="28"/>
        </w:rPr>
        <w:t xml:space="preserve">.Обнародовать настоящее постановление в МБУ «Кизеловская библиотека» и разместить на официальном сайте администрации города Кизела - </w:t>
      </w:r>
      <w:r w:rsidR="00F40406" w:rsidRPr="00B52C04">
        <w:rPr>
          <w:sz w:val="28"/>
          <w:szCs w:val="28"/>
          <w:u w:val="single"/>
        </w:rPr>
        <w:t>http://www.kizelraion.ru.</w:t>
      </w:r>
    </w:p>
    <w:p w:rsidR="00F40406" w:rsidRDefault="00340766" w:rsidP="00256F3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40406">
        <w:rPr>
          <w:sz w:val="28"/>
          <w:szCs w:val="28"/>
        </w:rPr>
        <w:t xml:space="preserve">. Настоящее постановление вступает в силу с момента </w:t>
      </w:r>
      <w:r w:rsidR="00B52C04">
        <w:rPr>
          <w:sz w:val="28"/>
          <w:szCs w:val="28"/>
        </w:rPr>
        <w:t>подписания.</w:t>
      </w:r>
    </w:p>
    <w:p w:rsidR="00A26E5E" w:rsidRDefault="00340766" w:rsidP="00B52C04">
      <w:pPr>
        <w:pStyle w:val="Default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26E5E">
        <w:rPr>
          <w:sz w:val="28"/>
          <w:szCs w:val="28"/>
        </w:rPr>
        <w:t xml:space="preserve">.Возложить </w:t>
      </w:r>
      <w:proofErr w:type="gramStart"/>
      <w:r w:rsidR="00A26E5E">
        <w:rPr>
          <w:sz w:val="28"/>
          <w:szCs w:val="28"/>
        </w:rPr>
        <w:t>контроль за</w:t>
      </w:r>
      <w:proofErr w:type="gramEnd"/>
      <w:r w:rsidR="00A26E5E">
        <w:rPr>
          <w:sz w:val="28"/>
          <w:szCs w:val="28"/>
        </w:rPr>
        <w:t xml:space="preserve"> исполнением </w:t>
      </w:r>
      <w:r w:rsidR="00065DCF">
        <w:rPr>
          <w:sz w:val="28"/>
          <w:szCs w:val="28"/>
        </w:rPr>
        <w:t xml:space="preserve">настоящего </w:t>
      </w:r>
      <w:r w:rsidR="00A26E5E">
        <w:rPr>
          <w:sz w:val="28"/>
          <w:szCs w:val="28"/>
        </w:rPr>
        <w:t>постановления на первого заместителя главы администрации города Кизела Гинтер С.Е.</w:t>
      </w:r>
    </w:p>
    <w:p w:rsidR="005871E0" w:rsidRPr="00092E20" w:rsidRDefault="005871E0" w:rsidP="005871E0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</w:p>
    <w:p w:rsidR="007E585A" w:rsidRPr="007E585A" w:rsidRDefault="007E585A" w:rsidP="007E58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F33" w:rsidRDefault="00A26E5E" w:rsidP="00B52C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города Кизела                                                                            А.В.Родыгин</w:t>
      </w:r>
    </w:p>
    <w:p w:rsidR="00B52C04" w:rsidRDefault="00B52C04" w:rsidP="00256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C04" w:rsidRDefault="00B52C04" w:rsidP="00256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C04" w:rsidRDefault="00B52C04" w:rsidP="00256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C04" w:rsidRDefault="00B52C04" w:rsidP="00256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E27" w:rsidRDefault="00AA6E27" w:rsidP="00256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E27" w:rsidRDefault="00AA6E27" w:rsidP="00256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CF" w:rsidRDefault="00065DCF" w:rsidP="00591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002" w:rsidRDefault="00591002" w:rsidP="00591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25B" w:rsidRPr="00256F33" w:rsidRDefault="00E4325B" w:rsidP="00065DCF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E4325B" w:rsidRPr="00256F33" w:rsidRDefault="00E4325B" w:rsidP="00065DCF">
      <w:pPr>
        <w:tabs>
          <w:tab w:val="left" w:pos="5812"/>
        </w:tabs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E4325B" w:rsidRPr="00256F33" w:rsidRDefault="00E4325B" w:rsidP="00065DCF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«Город Кизел»</w:t>
      </w:r>
    </w:p>
    <w:p w:rsidR="00E4325B" w:rsidRPr="00256F33" w:rsidRDefault="00E4325B" w:rsidP="00065DCF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65DCF">
        <w:rPr>
          <w:rFonts w:ascii="Times New Roman" w:eastAsia="Times New Roman" w:hAnsi="Times New Roman" w:cs="Times New Roman"/>
          <w:sz w:val="28"/>
          <w:szCs w:val="28"/>
          <w:lang w:eastAsia="ru-RU"/>
        </w:rPr>
        <w:t>29.01.</w:t>
      </w:r>
      <w:r w:rsidR="00AA6E27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Pr="00256F3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65DCF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</w:p>
    <w:p w:rsidR="00E4325B" w:rsidRDefault="00E4325B" w:rsidP="00B52C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325B" w:rsidRPr="00E4325B" w:rsidRDefault="00E4325B" w:rsidP="00E43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2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E4325B" w:rsidRDefault="00E4325B" w:rsidP="00E43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E432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униципальных услуг, оказываемых структурными подразделениями, отраслевыми (функциональными) органами администрации городского округа «Город Кизел» и муниципальными учреждениями </w:t>
      </w:r>
    </w:p>
    <w:p w:rsidR="00065DCF" w:rsidRPr="00065DCF" w:rsidRDefault="00E4325B" w:rsidP="00065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2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округа «Город Кизел»</w:t>
      </w:r>
    </w:p>
    <w:tbl>
      <w:tblPr>
        <w:tblStyle w:val="a3"/>
        <w:tblpPr w:leftFromText="180" w:rightFromText="180" w:vertAnchor="page" w:horzAnchor="margin" w:tblpY="5125"/>
        <w:tblW w:w="10031" w:type="dxa"/>
        <w:tblLook w:val="04A0"/>
      </w:tblPr>
      <w:tblGrid>
        <w:gridCol w:w="594"/>
        <w:gridCol w:w="3330"/>
        <w:gridCol w:w="3275"/>
        <w:gridCol w:w="2832"/>
      </w:tblGrid>
      <w:tr w:rsidR="00065DCF" w:rsidRPr="00256F33" w:rsidTr="00065DCF">
        <w:tc>
          <w:tcPr>
            <w:tcW w:w="594" w:type="dxa"/>
            <w:tcBorders>
              <w:top w:val="single" w:sz="4" w:space="0" w:color="auto"/>
            </w:tcBorders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342" w:type="dxa"/>
            <w:tcBorders>
              <w:top w:val="single" w:sz="4" w:space="0" w:color="auto"/>
            </w:tcBorders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Ведомство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 ответственных лиц</w:t>
            </w:r>
          </w:p>
        </w:tc>
      </w:tr>
      <w:tr w:rsidR="00065DCF" w:rsidRPr="00256F33" w:rsidTr="00065DCF">
        <w:trPr>
          <w:trHeight w:val="1332"/>
        </w:trPr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2" w:type="dxa"/>
          </w:tcPr>
          <w:p w:rsidR="00065DCF" w:rsidRPr="00065DCF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выписки из реестра муниципального имущества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имущественных отношений и земельного контроля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65DCF" w:rsidRPr="00256F33" w:rsidRDefault="00065DCF" w:rsidP="000D1D3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  <w:p w:rsidR="00065DCF" w:rsidRPr="00256F33" w:rsidRDefault="00065DCF" w:rsidP="000D1D3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65DCF" w:rsidRPr="00256F33" w:rsidRDefault="00065DCF" w:rsidP="000D1D3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A6E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42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имущественных отношений и земельного контроля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  <w:p w:rsidR="00065DCF" w:rsidRPr="00256F33" w:rsidRDefault="00065DCF" w:rsidP="000D1D3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A6E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42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сведений об объектах имущества, предназначенного для предоставления во владение и (или) пользование субъектам малого и среднего предпринимательства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организациям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образующим инфраструктуру поддержки </w:t>
            </w:r>
          </w:p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субъектов малого и среднего </w:t>
            </w: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предпринимательства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Отдел имущественных отношений и земельного контроля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  <w:p w:rsidR="00065DCF" w:rsidRPr="00256F33" w:rsidRDefault="00065DCF" w:rsidP="000D1D3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65DCF" w:rsidRPr="00256F33" w:rsidTr="00591002">
        <w:trPr>
          <w:trHeight w:val="1981"/>
        </w:trPr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D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342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имущественных отношений и земельного контроля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  <w:p w:rsidR="00065DCF" w:rsidRPr="00256F33" w:rsidRDefault="00065DCF" w:rsidP="000D1D3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65DCF" w:rsidRPr="00256F33" w:rsidRDefault="00065DCF" w:rsidP="000D1D3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65DCF" w:rsidRPr="00256F33" w:rsidTr="00591002">
        <w:trPr>
          <w:trHeight w:val="1697"/>
        </w:trPr>
        <w:tc>
          <w:tcPr>
            <w:tcW w:w="594" w:type="dxa"/>
          </w:tcPr>
          <w:p w:rsidR="00065DCF" w:rsidRPr="00BB0D60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42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разрешения на осуществление земляных работ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имущественных отношений и земельного контроля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Ведущий специалист </w:t>
            </w:r>
          </w:p>
        </w:tc>
      </w:tr>
      <w:tr w:rsidR="00065DCF" w:rsidTr="00591002">
        <w:trPr>
          <w:trHeight w:val="5095"/>
        </w:trPr>
        <w:tc>
          <w:tcPr>
            <w:tcW w:w="594" w:type="dxa"/>
          </w:tcPr>
          <w:p w:rsidR="00065DCF" w:rsidRPr="00BB0D60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42" w:type="dxa"/>
          </w:tcPr>
          <w:p w:rsidR="00065DCF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муниципального имущества по договорам аренды, безвозмездного пользования, доверительного управления, иным договорам, предусматривающим переход прав владения и (или) пользования без проведения конкурсов или аукционов на право заключения этих договоров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имущественных отношений и земельного контроля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  <w:p w:rsidR="00065DCF" w:rsidRDefault="00065DCF" w:rsidP="000D1D3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65DCF" w:rsidRPr="00DF249D" w:rsidTr="00591002">
        <w:trPr>
          <w:trHeight w:val="1837"/>
        </w:trPr>
        <w:tc>
          <w:tcPr>
            <w:tcW w:w="594" w:type="dxa"/>
          </w:tcPr>
          <w:p w:rsidR="00065DCF" w:rsidRPr="00DF249D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DF249D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Выдача разрешения на строительство, реконструкцию объекта капитального строительства</w:t>
            </w:r>
          </w:p>
        </w:tc>
        <w:tc>
          <w:tcPr>
            <w:tcW w:w="3260" w:type="dxa"/>
          </w:tcPr>
          <w:p w:rsidR="00065DCF" w:rsidRPr="00DF249D" w:rsidRDefault="00065DCF" w:rsidP="000D1D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5" w:type="dxa"/>
          </w:tcPr>
          <w:p w:rsidR="00065DCF" w:rsidRPr="00DF249D" w:rsidRDefault="00065DCF" w:rsidP="000D1D3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065DCF" w:rsidRPr="00DF249D" w:rsidTr="00591002">
        <w:trPr>
          <w:trHeight w:val="1253"/>
        </w:trPr>
        <w:tc>
          <w:tcPr>
            <w:tcW w:w="594" w:type="dxa"/>
          </w:tcPr>
          <w:p w:rsidR="00065DCF" w:rsidRPr="00DF249D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DF249D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Выдача градостроительного плана земельного участка</w:t>
            </w:r>
          </w:p>
        </w:tc>
        <w:tc>
          <w:tcPr>
            <w:tcW w:w="3260" w:type="dxa"/>
          </w:tcPr>
          <w:p w:rsidR="00065DCF" w:rsidRPr="00DF249D" w:rsidRDefault="00065DCF" w:rsidP="000D1D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5" w:type="dxa"/>
          </w:tcPr>
          <w:p w:rsidR="00065DCF" w:rsidRPr="00DF249D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065DCF" w:rsidRPr="00DF249D" w:rsidTr="00065DCF">
        <w:tc>
          <w:tcPr>
            <w:tcW w:w="594" w:type="dxa"/>
          </w:tcPr>
          <w:p w:rsidR="00065DCF" w:rsidRPr="00DF249D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DF249D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Выдача разрешения на установку и эксплуатацию рекламной конструкции</w:t>
            </w:r>
          </w:p>
        </w:tc>
        <w:tc>
          <w:tcPr>
            <w:tcW w:w="3260" w:type="dxa"/>
          </w:tcPr>
          <w:p w:rsidR="00065DCF" w:rsidRPr="00DF249D" w:rsidRDefault="00065DCF" w:rsidP="000D1D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5" w:type="dxa"/>
          </w:tcPr>
          <w:p w:rsidR="00065DCF" w:rsidRPr="00DF249D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065DCF" w:rsidRPr="00DF249D" w:rsidTr="00591002">
        <w:trPr>
          <w:trHeight w:val="1254"/>
        </w:trPr>
        <w:tc>
          <w:tcPr>
            <w:tcW w:w="594" w:type="dxa"/>
          </w:tcPr>
          <w:p w:rsidR="00065DCF" w:rsidRPr="00DF249D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DF249D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Присвоение объекту адресации адреса и аннулирование такого адреса</w:t>
            </w:r>
            <w:bookmarkStart w:id="0" w:name="_GoBack"/>
            <w:bookmarkEnd w:id="0"/>
          </w:p>
        </w:tc>
        <w:tc>
          <w:tcPr>
            <w:tcW w:w="3260" w:type="dxa"/>
          </w:tcPr>
          <w:p w:rsidR="00065DCF" w:rsidRPr="00DF249D" w:rsidRDefault="00065DCF" w:rsidP="000D1D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5" w:type="dxa"/>
          </w:tcPr>
          <w:p w:rsidR="00065DCF" w:rsidRPr="00DF249D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065DCF" w:rsidRPr="00DF249D" w:rsidTr="00065DCF">
        <w:trPr>
          <w:trHeight w:val="1813"/>
        </w:trPr>
        <w:tc>
          <w:tcPr>
            <w:tcW w:w="594" w:type="dxa"/>
          </w:tcPr>
          <w:p w:rsidR="00065DCF" w:rsidRPr="00DF249D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DF249D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Перевод жилого помещения в нежилое или нежилого помещения в жилое помещение</w:t>
            </w:r>
          </w:p>
        </w:tc>
        <w:tc>
          <w:tcPr>
            <w:tcW w:w="3260" w:type="dxa"/>
          </w:tcPr>
          <w:p w:rsidR="00065DCF" w:rsidRPr="00DF249D" w:rsidRDefault="00065DCF" w:rsidP="000D1D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5" w:type="dxa"/>
          </w:tcPr>
          <w:p w:rsidR="00065DCF" w:rsidRPr="00DF249D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065DCF" w:rsidRPr="00DF249D" w:rsidTr="00065DCF">
        <w:trPr>
          <w:trHeight w:val="2007"/>
        </w:trPr>
        <w:tc>
          <w:tcPr>
            <w:tcW w:w="594" w:type="dxa"/>
          </w:tcPr>
          <w:p w:rsidR="00065DCF" w:rsidRPr="00DF249D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DF249D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3260" w:type="dxa"/>
          </w:tcPr>
          <w:p w:rsidR="00065DCF" w:rsidRPr="00DF249D" w:rsidRDefault="00065DCF" w:rsidP="000D1D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5" w:type="dxa"/>
          </w:tcPr>
          <w:p w:rsidR="00065DCF" w:rsidRPr="00DF249D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065DCF" w:rsidRPr="00DF249D" w:rsidTr="00065DCF">
        <w:trPr>
          <w:trHeight w:val="1397"/>
        </w:trPr>
        <w:tc>
          <w:tcPr>
            <w:tcW w:w="594" w:type="dxa"/>
          </w:tcPr>
          <w:p w:rsidR="00065DCF" w:rsidRPr="00DF249D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DF249D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Выдача разрешения на ввод объектов в эксплуатацию</w:t>
            </w:r>
          </w:p>
        </w:tc>
        <w:tc>
          <w:tcPr>
            <w:tcW w:w="3260" w:type="dxa"/>
          </w:tcPr>
          <w:p w:rsidR="00065DCF" w:rsidRPr="00DF249D" w:rsidRDefault="00065DCF" w:rsidP="000D1D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5" w:type="dxa"/>
          </w:tcPr>
          <w:p w:rsidR="00065DCF" w:rsidRPr="00DF249D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065DCF" w:rsidRPr="00DF249D" w:rsidTr="00065DCF">
        <w:trPr>
          <w:trHeight w:val="9214"/>
        </w:trPr>
        <w:tc>
          <w:tcPr>
            <w:tcW w:w="594" w:type="dxa"/>
          </w:tcPr>
          <w:p w:rsidR="00065DCF" w:rsidRPr="00DF249D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DF249D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proofErr w:type="gramStart"/>
            <w:r w:rsidRPr="00DF249D">
              <w:rPr>
                <w:color w:val="000000" w:themeColor="text1"/>
                <w:szCs w:val="28"/>
              </w:rPr>
              <w:t>Направление уведомления о соответствии (несоответствии) указанном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(или) не допустимости) размещения объекта индивидуального жилищного строительства или садового дома на земельном участке</w:t>
            </w:r>
            <w:proofErr w:type="gramEnd"/>
          </w:p>
        </w:tc>
        <w:tc>
          <w:tcPr>
            <w:tcW w:w="3260" w:type="dxa"/>
          </w:tcPr>
          <w:p w:rsidR="00065DCF" w:rsidRPr="00DF249D" w:rsidRDefault="00065DCF" w:rsidP="000D1D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5" w:type="dxa"/>
          </w:tcPr>
          <w:p w:rsidR="00065DCF" w:rsidRPr="00DF249D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065DCF" w:rsidRPr="00DF249D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DF249D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</w:t>
            </w:r>
          </w:p>
        </w:tc>
        <w:tc>
          <w:tcPr>
            <w:tcW w:w="3260" w:type="dxa"/>
          </w:tcPr>
          <w:p w:rsidR="00065DCF" w:rsidRPr="00DF249D" w:rsidRDefault="00065DCF" w:rsidP="000D1D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5" w:type="dxa"/>
          </w:tcPr>
          <w:p w:rsidR="00065DCF" w:rsidRPr="00DF249D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065DCF" w:rsidRPr="00DF249D" w:rsidTr="00065DCF">
        <w:tc>
          <w:tcPr>
            <w:tcW w:w="594" w:type="dxa"/>
          </w:tcPr>
          <w:p w:rsidR="00065DCF" w:rsidRPr="00DF249D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DF249D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 xml:space="preserve">Предоставление разрешения на условно разрешенный вид использования </w:t>
            </w:r>
            <w:r w:rsidRPr="00DF249D">
              <w:rPr>
                <w:color w:val="000000" w:themeColor="text1"/>
                <w:szCs w:val="28"/>
              </w:rPr>
              <w:lastRenderedPageBreak/>
              <w:t>земельного участка или объекта капитального строительства</w:t>
            </w:r>
          </w:p>
        </w:tc>
        <w:tc>
          <w:tcPr>
            <w:tcW w:w="3260" w:type="dxa"/>
          </w:tcPr>
          <w:p w:rsidR="00065DCF" w:rsidRPr="00DF249D" w:rsidRDefault="00065DCF" w:rsidP="000D1D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Отдел архитектуры и градостроительства</w:t>
            </w:r>
          </w:p>
        </w:tc>
        <w:tc>
          <w:tcPr>
            <w:tcW w:w="2835" w:type="dxa"/>
          </w:tcPr>
          <w:p w:rsidR="00065DCF" w:rsidRPr="00DF249D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065DCF" w:rsidRPr="00DF249D" w:rsidTr="00065DCF">
        <w:tc>
          <w:tcPr>
            <w:tcW w:w="594" w:type="dxa"/>
          </w:tcPr>
          <w:p w:rsidR="00065DCF" w:rsidRPr="00DF249D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DF249D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 xml:space="preserve">Установка информационной вывески, согласование </w:t>
            </w:r>
            <w:proofErr w:type="gramStart"/>
            <w:r w:rsidRPr="00DF249D">
              <w:rPr>
                <w:color w:val="000000" w:themeColor="text1"/>
                <w:szCs w:val="28"/>
              </w:rPr>
              <w:t>дизайн-проекта</w:t>
            </w:r>
            <w:proofErr w:type="gramEnd"/>
            <w:r w:rsidRPr="00DF249D">
              <w:rPr>
                <w:color w:val="000000" w:themeColor="text1"/>
                <w:szCs w:val="28"/>
              </w:rPr>
              <w:t xml:space="preserve"> размещения вывески</w:t>
            </w:r>
          </w:p>
        </w:tc>
        <w:tc>
          <w:tcPr>
            <w:tcW w:w="3260" w:type="dxa"/>
          </w:tcPr>
          <w:p w:rsidR="00065DCF" w:rsidRPr="00DF249D" w:rsidRDefault="00065DCF" w:rsidP="000D1D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5" w:type="dxa"/>
          </w:tcPr>
          <w:p w:rsidR="00065DCF" w:rsidRPr="00DF249D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065DCF" w:rsidRPr="00DF249D" w:rsidTr="00065DCF">
        <w:tc>
          <w:tcPr>
            <w:tcW w:w="594" w:type="dxa"/>
          </w:tcPr>
          <w:p w:rsidR="00065DCF" w:rsidRPr="00DF249D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DF249D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Направление уведомления о соответствии построенных или реконструированных объектах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3260" w:type="dxa"/>
          </w:tcPr>
          <w:p w:rsidR="00065DCF" w:rsidRPr="00DF249D" w:rsidRDefault="00065DCF" w:rsidP="000D1D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5" w:type="dxa"/>
          </w:tcPr>
          <w:p w:rsidR="00065DCF" w:rsidRPr="00DF249D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065DCF" w:rsidRPr="00DF249D" w:rsidTr="00065DCF">
        <w:tc>
          <w:tcPr>
            <w:tcW w:w="594" w:type="dxa"/>
          </w:tcPr>
          <w:p w:rsidR="00065DCF" w:rsidRPr="00DF249D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DF249D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</w:t>
            </w:r>
            <w:r w:rsidRPr="00DF249D">
              <w:rPr>
                <w:color w:val="000000" w:themeColor="text1"/>
                <w:szCs w:val="28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>
              <w:rPr>
                <w:color w:val="000000" w:themeColor="text1"/>
                <w:szCs w:val="28"/>
              </w:rPr>
              <w:t xml:space="preserve">» на территории города Кизела </w:t>
            </w:r>
          </w:p>
        </w:tc>
        <w:tc>
          <w:tcPr>
            <w:tcW w:w="3260" w:type="dxa"/>
          </w:tcPr>
          <w:p w:rsidR="00065DCF" w:rsidRPr="00DF249D" w:rsidRDefault="00065DCF" w:rsidP="000D1D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5" w:type="dxa"/>
          </w:tcPr>
          <w:p w:rsidR="00065DCF" w:rsidRPr="00DF249D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065DCF" w:rsidRPr="00DF249D" w:rsidTr="00065DCF">
        <w:tc>
          <w:tcPr>
            <w:tcW w:w="594" w:type="dxa"/>
          </w:tcPr>
          <w:p w:rsidR="00065DCF" w:rsidRPr="00DF249D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DF249D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3260" w:type="dxa"/>
          </w:tcPr>
          <w:p w:rsidR="00065DCF" w:rsidRPr="00DF249D" w:rsidRDefault="00065DCF" w:rsidP="000D1D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5" w:type="dxa"/>
          </w:tcPr>
          <w:p w:rsidR="00065DCF" w:rsidRPr="00DF249D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065DCF" w:rsidRPr="00DF249D" w:rsidTr="00065DCF">
        <w:trPr>
          <w:trHeight w:val="1649"/>
        </w:trPr>
        <w:tc>
          <w:tcPr>
            <w:tcW w:w="594" w:type="dxa"/>
          </w:tcPr>
          <w:p w:rsidR="00065DCF" w:rsidRPr="00DF249D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DF249D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260" w:type="dxa"/>
          </w:tcPr>
          <w:p w:rsidR="00065DCF" w:rsidRPr="00DF249D" w:rsidRDefault="00065DCF" w:rsidP="000D1D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5" w:type="dxa"/>
          </w:tcPr>
          <w:p w:rsidR="00065DCF" w:rsidRPr="00DF249D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065DCF" w:rsidRPr="00DF249D" w:rsidTr="00065DCF">
        <w:trPr>
          <w:trHeight w:val="3544"/>
        </w:trPr>
        <w:tc>
          <w:tcPr>
            <w:tcW w:w="594" w:type="dxa"/>
          </w:tcPr>
          <w:p w:rsidR="00065DCF" w:rsidRPr="00DF249D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DF249D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260" w:type="dxa"/>
          </w:tcPr>
          <w:p w:rsidR="00065DCF" w:rsidRPr="00DF249D" w:rsidRDefault="00065DCF" w:rsidP="000D1D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5" w:type="dxa"/>
          </w:tcPr>
          <w:p w:rsidR="00065DCF" w:rsidRPr="00DF249D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065DCF" w:rsidRPr="00DF249D" w:rsidTr="00065DCF">
        <w:trPr>
          <w:trHeight w:val="6500"/>
        </w:trPr>
        <w:tc>
          <w:tcPr>
            <w:tcW w:w="594" w:type="dxa"/>
          </w:tcPr>
          <w:p w:rsidR="00065DCF" w:rsidRPr="00DF249D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DF249D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DF249D">
              <w:rPr>
                <w:color w:val="000000" w:themeColor="text1"/>
                <w:szCs w:val="28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 с функциями автоматизированной информационно – аналитической поддержки осуществления полномочий в области градостроительной деятельности Пермского края</w:t>
            </w:r>
          </w:p>
        </w:tc>
        <w:tc>
          <w:tcPr>
            <w:tcW w:w="3260" w:type="dxa"/>
          </w:tcPr>
          <w:p w:rsidR="00065DCF" w:rsidRPr="00DF249D" w:rsidRDefault="00065DCF" w:rsidP="000D1D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5" w:type="dxa"/>
          </w:tcPr>
          <w:p w:rsidR="00065DCF" w:rsidRPr="00DF249D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065DCF" w:rsidRPr="00DF249D" w:rsidTr="00065DCF">
        <w:trPr>
          <w:trHeight w:val="2548"/>
        </w:trPr>
        <w:tc>
          <w:tcPr>
            <w:tcW w:w="594" w:type="dxa"/>
          </w:tcPr>
          <w:p w:rsidR="00065DCF" w:rsidRPr="00DF249D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DF249D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Выдача разрешения о согласовании архитектурно-градостроительного обмена объекта капитального строительства</w:t>
            </w:r>
          </w:p>
        </w:tc>
        <w:tc>
          <w:tcPr>
            <w:tcW w:w="3260" w:type="dxa"/>
          </w:tcPr>
          <w:p w:rsidR="00065DCF" w:rsidRPr="00DF249D" w:rsidRDefault="00065DCF" w:rsidP="000D1D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835" w:type="dxa"/>
          </w:tcPr>
          <w:p w:rsidR="00065DCF" w:rsidRPr="00DF249D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4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отдела</w:t>
            </w:r>
          </w:p>
        </w:tc>
      </w:tr>
      <w:tr w:rsidR="00065DCF" w:rsidRPr="00256F33" w:rsidTr="00065DCF">
        <w:trPr>
          <w:trHeight w:val="3250"/>
        </w:trPr>
        <w:tc>
          <w:tcPr>
            <w:tcW w:w="594" w:type="dxa"/>
          </w:tcPr>
          <w:p w:rsidR="00065DCF" w:rsidRPr="00625F21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5F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256F33">
              <w:rPr>
                <w:color w:val="000000" w:themeColor="text1"/>
                <w:szCs w:val="28"/>
              </w:rPr>
              <w:t xml:space="preserve">Дача письменных разъяснений налогоплательщикам </w:t>
            </w:r>
            <w:r>
              <w:rPr>
                <w:color w:val="000000" w:themeColor="text1"/>
                <w:szCs w:val="28"/>
              </w:rPr>
              <w:t>и</w:t>
            </w:r>
            <w:r w:rsidRPr="00256F33">
              <w:rPr>
                <w:color w:val="000000" w:themeColor="text1"/>
                <w:szCs w:val="28"/>
              </w:rPr>
              <w:t xml:space="preserve"> налоговым агентам по вопросам применения нормативных правовых актов городского округа «Город Кизел» о местных налогах и сборах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Финансовое управление администрации города Кизела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Начальник </w:t>
            </w:r>
            <w:proofErr w:type="gramStart"/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отдела доходов бюджета финансового управления администрации города</w:t>
            </w:r>
            <w:proofErr w:type="gramEnd"/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Кизела</w:t>
            </w:r>
          </w:p>
        </w:tc>
      </w:tr>
      <w:tr w:rsidR="00065DCF" w:rsidRPr="00256F33" w:rsidTr="00065DCF">
        <w:trPr>
          <w:trHeight w:val="3396"/>
        </w:trPr>
        <w:tc>
          <w:tcPr>
            <w:tcW w:w="594" w:type="dxa"/>
          </w:tcPr>
          <w:p w:rsidR="00065DCF" w:rsidRPr="00625F21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5F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Выдача разрешений на перевозку опасных, тяжеловесных и (или) крупногабаритных грузов по </w:t>
            </w:r>
            <w:proofErr w:type="spellStart"/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межпоселенческим</w:t>
            </w:r>
            <w:proofErr w:type="spellEnd"/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автомобильным дорогам общего пользования Кизеловского муниципального района  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жилищно-коммунального хозяйства, природопользования и дорожной деятельности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Заместитель начальника отдела ЖКХ, природопользования и дорожной деятельности</w:t>
            </w:r>
          </w:p>
        </w:tc>
      </w:tr>
      <w:tr w:rsidR="00065DCF" w:rsidRPr="00256F33" w:rsidTr="00065DCF">
        <w:trPr>
          <w:trHeight w:val="2524"/>
        </w:trPr>
        <w:tc>
          <w:tcPr>
            <w:tcW w:w="594" w:type="dxa"/>
          </w:tcPr>
          <w:p w:rsidR="00065DCF" w:rsidRPr="00625F21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5F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5F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Предоставление пользователям автомобильных дорог местного значения информации о состоянии автомобильных дорог </w:t>
            </w:r>
          </w:p>
          <w:p w:rsidR="00790410" w:rsidRPr="00790410" w:rsidRDefault="00790410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9041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Утратил силу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(постановление администрации городского округа «Город Кизел» № 177 от 10.04.2024г.)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жилищно-коммунального хозяйства, природопользования и дорожной деятельности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Заместитель начальника отдела ЖКХ, природопользования и дорожной деятельности</w:t>
            </w:r>
          </w:p>
        </w:tc>
      </w:tr>
      <w:tr w:rsidR="00065DCF" w:rsidRPr="00256F33" w:rsidTr="00065DCF">
        <w:trPr>
          <w:trHeight w:val="2701"/>
        </w:trPr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5F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Согласование открытия новых муниципальных автобусных маршрутов, утверждения паспортов действующих муниципальных автобусных маршрутов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жилищно-коммунального хозяйства, природопользования и дорожной деятельности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Заместитель начальника отдела ЖКХ, природопользования и дорожной деятельности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25F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Предоставление права на въезд и передвижение грузового автотранспорта в зонах ограничения его </w:t>
            </w: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движения по автомобильным дорогам общего пользования местного значения городского округа «Город Кизел» 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Отдел жилищно-коммунального хозяйства, природопользования и </w:t>
            </w: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дорожной деятельности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Заместитель начальника отдела ЖКХ, природопользования </w:t>
            </w: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и дорожной деятельности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625F21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 в соответствии с полномочиями, определенными в статье 31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жилищно-коммунального хозяйства, природопользования и дорожной деятельности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Заместитель начальника отдела ЖКХ, природопользования и дорожной деятельности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625F21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подъемов привязных аэростатов, полетов беспилотных воздушных судов над территорией городского округа «Город Кизел», посадки (взлета) на расположенные в границах городского округа «Город Кизел» площадки, сведения о которых не опубликованы в документах аэронавигационной </w:t>
            </w: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информации  </w:t>
            </w:r>
            <w:proofErr w:type="gramEnd"/>
          </w:p>
        </w:tc>
        <w:tc>
          <w:tcPr>
            <w:tcW w:w="3260" w:type="dxa"/>
          </w:tcPr>
          <w:p w:rsidR="00065DCF" w:rsidRPr="00256F33" w:rsidRDefault="00065DCF" w:rsidP="000D1D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Отдел жилищно-коммунального хозяйства, природопользования и дорожной деятельности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Заместитель начальника отдела ЖКХ, природопользования и дорожной деятельности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Установление, изменение или отмена маршрутов регулярных пассажирских перевозок автомобильным трактором и городским наземным электрическим транспортом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жилищно-коммунального хозяйства, природопользования и дорожной деятельности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Заместитель начальника отдела ЖКХ, природопользования и дорожной деятельности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256F33">
              <w:rPr>
                <w:color w:val="000000" w:themeColor="text1"/>
                <w:szCs w:val="28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Муниципальное казенное учреждение «Архив города Кизела»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МКУ «Архив города Кизела»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79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Выдача разрешения на право вырубки зелёных насаждений на территории</w:t>
            </w: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 xml:space="preserve"> городского округа «Город Кизел»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жилищно-коммунального хозяйства, природопользования и дорожной деятельности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ЖКХ, природопользования и дорожной деятельности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4A7978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Муниципальная экспертиза проектов освоения лесов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жилищно-коммунального хозяйства, природопользования и дорожной деятельности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ЖКХ, природопользования и дорожной деятельности</w:t>
            </w:r>
          </w:p>
        </w:tc>
      </w:tr>
      <w:tr w:rsidR="00065DCF" w:rsidRPr="00256F33" w:rsidTr="00065DCF">
        <w:trPr>
          <w:trHeight w:val="3134"/>
        </w:trPr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жилищных отношений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жилищных отношений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Выдача жилищного сертификата на предоставление субсидии </w:t>
            </w: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(единовременной денежной выплаты) на приобретение (строительство) жилого помещения ветеранам, инвалидам и семьям, имеющим детей-инвалидов, нуждающихся в улучшении жилищных условий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Отдел жилищных отношений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жилищных отношений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Выдача краевых жилищных сертификатов на приобретение (строительство) жилых помещений реабилитированным лицам, имеющим инвалидность или являющихся пенсионерами, и проживающим совместно членам их семей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жилищных отношений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жилищных отношений</w:t>
            </w:r>
          </w:p>
        </w:tc>
      </w:tr>
      <w:tr w:rsidR="00065DCF" w:rsidRPr="00256F33" w:rsidTr="00065DCF">
        <w:trPr>
          <w:trHeight w:val="6377"/>
        </w:trPr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муниципальной услуги по включению (отказе от включения) в список детей-сирот и детей, оставшихся без попечения родителей, лиц из числа детей- сирот и детей, оставшихся без попечения родителей, которые подлежат обеспечению жилыми помещениями муниципального специализированного жилищного фонда по договору найма специализированного жилого помещения</w:t>
            </w:r>
            <w:proofErr w:type="gramEnd"/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жилищных отношений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жилищных отношений</w:t>
            </w:r>
          </w:p>
        </w:tc>
      </w:tr>
      <w:tr w:rsidR="00065DCF" w:rsidRPr="00256F33" w:rsidTr="00065DCF">
        <w:trPr>
          <w:trHeight w:val="2265"/>
        </w:trPr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Выдача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свидетельств </w:t>
            </w: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молодым семьям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предоставления </w:t>
            </w: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социальной выплаты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улучшения жилищных условий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жилищных отношений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жилищных отношений</w:t>
            </w:r>
          </w:p>
        </w:tc>
      </w:tr>
      <w:tr w:rsidR="00065DCF" w:rsidRPr="00256F33" w:rsidTr="00065DCF">
        <w:trPr>
          <w:trHeight w:val="1559"/>
        </w:trPr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Предоставление муниципальных жилых помещений по договору социального найма 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жилищных отношений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жилищных отношений</w:t>
            </w:r>
          </w:p>
        </w:tc>
      </w:tr>
      <w:tr w:rsidR="00065DCF" w:rsidRPr="00256F33" w:rsidTr="00065DCF">
        <w:trPr>
          <w:trHeight w:val="1539"/>
        </w:trPr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Постановка на учет граждан, в качестве нуждающихся в жилых помещениях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жилищных отношений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жилищных отношений</w:t>
            </w:r>
          </w:p>
        </w:tc>
      </w:tr>
      <w:tr w:rsidR="00065DCF" w:rsidRPr="00256F33" w:rsidTr="00065DCF">
        <w:trPr>
          <w:trHeight w:val="1831"/>
        </w:trPr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Признание граждан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малоимущими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целях постановки на учет в качестве нуждающихся в жилых помещениях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жилищных отношений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жилищных отношений</w:t>
            </w:r>
          </w:p>
        </w:tc>
      </w:tr>
      <w:tr w:rsidR="00065DCF" w:rsidRPr="00256F33" w:rsidTr="00065DCF">
        <w:trPr>
          <w:trHeight w:val="2254"/>
        </w:trPr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информации об очередности предоставления помещений на условиях социального найма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жилищных отношений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жилищных отношений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Постановка молодых семей на учет для предоставления социальных выплат на улучшение жилищных условий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жилищных отношений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отдела жилищных отношений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Перераспределение земель и (или) земельных участков, находящихся в государственной или муниципальной собственности и земельных участков, находящихся в частной собственности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Муниципальное казенное учреждение «Кадастровая палата» 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МКУ «Кадастровая палата»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6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Муниципальное казенное учреждение «Кадастровая палата» 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МКУ «Кадастровая палата»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6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Муниципальное казенное учреждение «Кадастровая палата» 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МКУ «Кадастровая палата»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6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Отнесение земель или земельных участков к определенной категории земель или перевод земель или земельных участков из одной категории в другую категорию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Муниципальное казенное учреждение «Кадастровая палата» 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МКУ «Кадастровая палата»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Муниципальное казенное учреждение «Кадастровая палата» 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МКУ «Кадастровая палата»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Муниципальное казенное учреждение «Кадастровая палата» 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МКУ «Кадастровая палата»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Муниципальное казенное учреждение «Кадастровая палата» 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МКУ «Кадастровая палата»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Предоставление в собственность, аренду, постоянное (бессрочное) пользование, безвозмездное пользование земельных </w:t>
            </w: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участков, находящихся в муниципальной собственности, без проведения торгов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Муниципальное казенное учреждение«Кадастровая палата» 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МКУ «Кадастровая палата»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54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Предоставление земельного участка, находящегося в государственной или муниципальной собственности, в собственность бесплатно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Муниципальное казенное учреждение «Кадастровая палата» 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МКУ «Кадастровая палата»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05462B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Выдача решения о размещении объектов на землях или земельных участках, находящихся в муниципальной собственности города Кизела и (или) государственная </w:t>
            </w:r>
          </w:p>
          <w:p w:rsidR="00065DCF" w:rsidRPr="00256F33" w:rsidRDefault="00065DCF" w:rsidP="000D1D30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собственность</w:t>
            </w:r>
            <w:proofErr w:type="gramEnd"/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которые не разграничена, без предоставления земельных участков и установления сервитутов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Муниципальное казенное учреждение «Кадастровая палата»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МКУ «Кадастровая палата»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Присвоение спортивных разрядов </w:t>
            </w:r>
          </w:p>
          <w:p w:rsidR="00065DCF" w:rsidRPr="00256F33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065DCF" w:rsidRPr="00256F33" w:rsidRDefault="00065DCF" w:rsidP="000D1D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культуры, спорта, туризма и молодежной политики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Начальник отдела культуры, спорта, туризма и молодежной политики</w:t>
            </w:r>
          </w:p>
        </w:tc>
      </w:tr>
      <w:tr w:rsidR="00065DCF" w:rsidRPr="00256F33" w:rsidTr="00065DCF">
        <w:trPr>
          <w:trHeight w:val="1429"/>
        </w:trPr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Присвоение квалификацио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нных категорий спортивных судей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культуры, спорта, туризма и молодежной политики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Начальник отдела культуры, спорта, туризма и молодежной политики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6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доступа к справочно-поисковому аппарату, базам данных муниципальных библиотек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Муниципальная бюджетное учреждение «Кизеловская библиотека»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МБУ «Кизеловская библиотека»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6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Предоставление доступа к оцифрованным изданиям, хранящимся в муниципальных библиотеках, в том числе к фонду редких книг, с </w:t>
            </w: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учетом соблюдения требований законодательства РФ об авторских и смежных правах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Муниципальная бюджетное учреждение «Кизеловская библиотека»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Директор МБУ «Кизеловская библиотека»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05462B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60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tabs>
                <w:tab w:val="left" w:pos="851"/>
                <w:tab w:val="left" w:pos="993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Запись на обзорные, тематические и интерактивные экскурсии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6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МБУ "Кизеловский краеведческий музей"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Директор </w:t>
            </w:r>
            <w:r w:rsidRPr="00054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МБУ "Кизеловский краеведческий музей"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pStyle w:val="a4"/>
              <w:tabs>
                <w:tab w:val="left" w:pos="3724"/>
              </w:tabs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256F33">
              <w:rPr>
                <w:color w:val="000000" w:themeColor="text1"/>
                <w:szCs w:val="28"/>
              </w:rPr>
              <w:t>Пред</w:t>
            </w:r>
            <w:r>
              <w:rPr>
                <w:color w:val="000000" w:themeColor="text1"/>
                <w:szCs w:val="28"/>
              </w:rPr>
              <w:t>оставление путёвок и направлений</w:t>
            </w:r>
            <w:r w:rsidRPr="00256F33">
              <w:rPr>
                <w:color w:val="000000" w:themeColor="text1"/>
                <w:szCs w:val="28"/>
              </w:rPr>
              <w:t xml:space="preserve"> в места отдыха детей в каникулярное время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Управление образования администрации города Кизела 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управления образования администрации города Кизела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256F33">
              <w:rPr>
                <w:color w:val="000000" w:themeColor="text1"/>
                <w:szCs w:val="28"/>
              </w:rPr>
              <w:t>Предоставление информации о порядке проведения и результатах государственной итоговой аттестации обучающихся, освоивших образовательные программы основного общего и среднего общего образования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Управление образования администрации города Кизела 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Главный специалист управления образования администрации города Кизела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Запись на </w:t>
            </w:r>
            <w:proofErr w:type="gramStart"/>
            <w:r>
              <w:rPr>
                <w:color w:val="000000" w:themeColor="text1"/>
                <w:szCs w:val="28"/>
              </w:rPr>
              <w:t>обучение</w:t>
            </w:r>
            <w:proofErr w:type="gramEnd"/>
            <w:r>
              <w:rPr>
                <w:color w:val="000000" w:themeColor="text1"/>
                <w:szCs w:val="28"/>
              </w:rPr>
              <w:t xml:space="preserve"> по дополнительной образовательной программе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Управление образования администрации города Кизела 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Главный специалист управления образования администрации города Кизела</w:t>
            </w:r>
          </w:p>
        </w:tc>
      </w:tr>
      <w:tr w:rsidR="00065DCF" w:rsidRPr="00256F33" w:rsidTr="00065DCF">
        <w:trPr>
          <w:trHeight w:val="3116"/>
        </w:trPr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Постановка на учет и направление детей в муниципальные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Управление образования администрации города Кизела 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Главный специалист управления образования администрации города Кизела</w:t>
            </w:r>
          </w:p>
        </w:tc>
      </w:tr>
      <w:tr w:rsidR="00065DCF" w:rsidRPr="00256F33" w:rsidTr="00065DCF">
        <w:trPr>
          <w:trHeight w:val="2194"/>
        </w:trPr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65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Прием на </w:t>
            </w:r>
            <w:proofErr w:type="gramStart"/>
            <w:r>
              <w:rPr>
                <w:color w:val="000000" w:themeColor="text1"/>
                <w:szCs w:val="28"/>
              </w:rPr>
              <w:t>обучение по</w:t>
            </w:r>
            <w:proofErr w:type="gramEnd"/>
            <w:r>
              <w:rPr>
                <w:color w:val="000000" w:themeColor="text1"/>
                <w:szCs w:val="28"/>
              </w:rPr>
              <w:t xml:space="preserve">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Управление образования администрации города Кизела 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Главный специалист управления образования администрации города Кизела</w:t>
            </w:r>
          </w:p>
        </w:tc>
      </w:tr>
      <w:tr w:rsidR="00065DCF" w:rsidRPr="006F102F" w:rsidTr="00065DCF">
        <w:tc>
          <w:tcPr>
            <w:tcW w:w="594" w:type="dxa"/>
          </w:tcPr>
          <w:p w:rsidR="00065DCF" w:rsidRPr="006F102F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10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6F102F">
              <w:rPr>
                <w:color w:val="000000" w:themeColor="text1"/>
                <w:szCs w:val="28"/>
              </w:rPr>
              <w:t>Зачисление детей в муниципальные образовательные организации</w:t>
            </w:r>
          </w:p>
          <w:p w:rsidR="0038636E" w:rsidRPr="006F102F" w:rsidRDefault="0038636E" w:rsidP="0038636E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790410">
              <w:rPr>
                <w:b/>
                <w:color w:val="FF0000"/>
                <w:szCs w:val="28"/>
              </w:rPr>
              <w:t>Утратил силу</w:t>
            </w:r>
            <w:r>
              <w:rPr>
                <w:b/>
                <w:color w:val="FF0000"/>
                <w:szCs w:val="28"/>
              </w:rPr>
              <w:t xml:space="preserve"> (постановление администрации городского округа «Город Кизел» № 187 от 15.04.2024г.)</w:t>
            </w:r>
          </w:p>
        </w:tc>
        <w:tc>
          <w:tcPr>
            <w:tcW w:w="3260" w:type="dxa"/>
          </w:tcPr>
          <w:p w:rsidR="00065DCF" w:rsidRPr="006F102F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10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Управление образования администрации города Кизела </w:t>
            </w:r>
          </w:p>
        </w:tc>
        <w:tc>
          <w:tcPr>
            <w:tcW w:w="2835" w:type="dxa"/>
          </w:tcPr>
          <w:p w:rsidR="00065DCF" w:rsidRPr="006F102F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10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управления образования администрации города Кизела</w:t>
            </w:r>
          </w:p>
        </w:tc>
      </w:tr>
      <w:tr w:rsidR="00065DCF" w:rsidRPr="006F102F" w:rsidTr="00065DCF">
        <w:tc>
          <w:tcPr>
            <w:tcW w:w="594" w:type="dxa"/>
          </w:tcPr>
          <w:p w:rsidR="00065DCF" w:rsidRPr="006F102F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F10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6F102F">
              <w:rPr>
                <w:color w:val="000000" w:themeColor="text1"/>
                <w:szCs w:val="28"/>
              </w:rPr>
              <w:t>Предоставление информации о текущей успеваемости учащегося в общеобразовательном учреждении, ведении дневника и журнала успеваемости</w:t>
            </w:r>
          </w:p>
          <w:p w:rsidR="0038636E" w:rsidRPr="006F102F" w:rsidRDefault="0038636E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790410">
              <w:rPr>
                <w:b/>
                <w:color w:val="FF0000"/>
                <w:szCs w:val="28"/>
              </w:rPr>
              <w:t>Утратил силу</w:t>
            </w:r>
            <w:r>
              <w:rPr>
                <w:b/>
                <w:color w:val="FF0000"/>
                <w:szCs w:val="28"/>
              </w:rPr>
              <w:t xml:space="preserve"> (постановление администрации городского округа «Город Кизел» № 187 от 15.04.2024г.)</w:t>
            </w:r>
          </w:p>
        </w:tc>
        <w:tc>
          <w:tcPr>
            <w:tcW w:w="3260" w:type="dxa"/>
          </w:tcPr>
          <w:p w:rsidR="00065DCF" w:rsidRPr="006F102F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10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Управление образования администрации города Кизела </w:t>
            </w:r>
          </w:p>
        </w:tc>
        <w:tc>
          <w:tcPr>
            <w:tcW w:w="2835" w:type="dxa"/>
          </w:tcPr>
          <w:p w:rsidR="00065DCF" w:rsidRPr="006F102F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10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управления образования администрации города Кизела</w:t>
            </w:r>
          </w:p>
        </w:tc>
      </w:tr>
      <w:tr w:rsidR="00065DCF" w:rsidRPr="006F102F" w:rsidTr="00065DCF">
        <w:tc>
          <w:tcPr>
            <w:tcW w:w="594" w:type="dxa"/>
          </w:tcPr>
          <w:p w:rsidR="00065DCF" w:rsidRPr="006F102F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Предоставление информации из федеральной базы данных о результатах единого государственного экзамена</w:t>
            </w:r>
          </w:p>
          <w:p w:rsidR="0038636E" w:rsidRPr="006F102F" w:rsidRDefault="0038636E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790410">
              <w:rPr>
                <w:b/>
                <w:color w:val="FF0000"/>
                <w:szCs w:val="28"/>
              </w:rPr>
              <w:t>Утратил силу</w:t>
            </w:r>
            <w:r>
              <w:rPr>
                <w:b/>
                <w:color w:val="FF0000"/>
                <w:szCs w:val="28"/>
              </w:rPr>
              <w:t xml:space="preserve"> (постановление администрации городского округа «Город Кизел» № 187 от 15.04.2024г.)</w:t>
            </w:r>
          </w:p>
        </w:tc>
        <w:tc>
          <w:tcPr>
            <w:tcW w:w="3260" w:type="dxa"/>
          </w:tcPr>
          <w:p w:rsidR="00065DCF" w:rsidRPr="006F102F" w:rsidRDefault="00065DCF" w:rsidP="000D1D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10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Управление образования администрации города Кизела </w:t>
            </w:r>
          </w:p>
        </w:tc>
        <w:tc>
          <w:tcPr>
            <w:tcW w:w="2835" w:type="dxa"/>
          </w:tcPr>
          <w:p w:rsidR="00065DCF" w:rsidRPr="006F102F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10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Ведущий специалист управления образования администрации города Кизела</w:t>
            </w:r>
          </w:p>
        </w:tc>
      </w:tr>
      <w:tr w:rsidR="00065DCF" w:rsidRPr="00D5382A" w:rsidTr="00065DCF">
        <w:tc>
          <w:tcPr>
            <w:tcW w:w="594" w:type="dxa"/>
          </w:tcPr>
          <w:p w:rsidR="00065DCF" w:rsidRPr="00D5382A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6F10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577B22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577B22">
              <w:rPr>
                <w:color w:val="000000" w:themeColor="text1"/>
                <w:szCs w:val="28"/>
              </w:rPr>
              <w:t xml:space="preserve">Выдача разрешения на право организации </w:t>
            </w:r>
            <w:r w:rsidRPr="00577B22">
              <w:rPr>
                <w:color w:val="000000" w:themeColor="text1"/>
                <w:szCs w:val="28"/>
              </w:rPr>
              <w:lastRenderedPageBreak/>
              <w:t>розничного рынка на территории городского округа «Город Кизел»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Отдел экономики администрации </w:t>
            </w: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городского округа «Город Кизел»</w:t>
            </w:r>
          </w:p>
        </w:tc>
        <w:tc>
          <w:tcPr>
            <w:tcW w:w="2835" w:type="dxa"/>
          </w:tcPr>
          <w:p w:rsidR="00065DCF" w:rsidRPr="00D5382A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shd w:val="clear" w:color="auto" w:fill="FFFFFF"/>
              </w:rPr>
            </w:pPr>
            <w:r w:rsidRPr="00577B2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Ведущий специалист отдела экономики</w:t>
            </w:r>
          </w:p>
        </w:tc>
      </w:tr>
      <w:tr w:rsidR="00065DCF" w:rsidRPr="00256F33" w:rsidTr="00065DCF">
        <w:tc>
          <w:tcPr>
            <w:tcW w:w="594" w:type="dxa"/>
          </w:tcPr>
          <w:p w:rsidR="00065DCF" w:rsidRPr="00256F33" w:rsidRDefault="00065DCF" w:rsidP="000D1D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70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CF" w:rsidRPr="00256F33" w:rsidRDefault="00065DCF" w:rsidP="000D1D30">
            <w:pPr>
              <w:pStyle w:val="a4"/>
              <w:spacing w:line="0" w:lineRule="atLeast"/>
              <w:ind w:firstLine="0"/>
              <w:rPr>
                <w:color w:val="000000" w:themeColor="text1"/>
                <w:szCs w:val="28"/>
              </w:rPr>
            </w:pPr>
            <w:r w:rsidRPr="00256F33">
              <w:rPr>
                <w:color w:val="000000" w:themeColor="text1"/>
                <w:szCs w:val="28"/>
              </w:rPr>
              <w:t>Безвозмездная передача в собственность граждан жилых помещений муниципального жилищного фонда путём приватизации</w:t>
            </w:r>
          </w:p>
        </w:tc>
        <w:tc>
          <w:tcPr>
            <w:tcW w:w="3260" w:type="dxa"/>
          </w:tcPr>
          <w:p w:rsidR="00065DCF" w:rsidRPr="00256F33" w:rsidRDefault="00065DCF" w:rsidP="000D1D3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F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экономики администрации городского округа «Город Кизел»</w:t>
            </w:r>
          </w:p>
        </w:tc>
        <w:tc>
          <w:tcPr>
            <w:tcW w:w="2835" w:type="dxa"/>
          </w:tcPr>
          <w:p w:rsidR="00065DCF" w:rsidRPr="00256F33" w:rsidRDefault="00065DCF" w:rsidP="000D1D3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56F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Начальник отдела экономики </w:t>
            </w:r>
          </w:p>
        </w:tc>
      </w:tr>
    </w:tbl>
    <w:p w:rsidR="00065DCF" w:rsidRDefault="00065DCF" w:rsidP="00E43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5DCF" w:rsidRPr="00E4325B" w:rsidRDefault="00065DCF" w:rsidP="00E43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6F33" w:rsidRDefault="00256F33" w:rsidP="00256F33">
      <w:pPr>
        <w:tabs>
          <w:tab w:val="left" w:pos="5325"/>
        </w:tabs>
        <w:rPr>
          <w:rFonts w:ascii="Times New Roman" w:hAnsi="Times New Roman" w:cs="Times New Roman"/>
          <w:sz w:val="24"/>
          <w:szCs w:val="24"/>
        </w:rPr>
      </w:pPr>
    </w:p>
    <w:p w:rsidR="00912262" w:rsidRPr="00256F33" w:rsidRDefault="00256F33" w:rsidP="00256F33">
      <w:pPr>
        <w:tabs>
          <w:tab w:val="left" w:pos="64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912262" w:rsidRPr="00256F33" w:rsidSect="00591002">
      <w:footerReference w:type="default" r:id="rId9"/>
      <w:pgSz w:w="11906" w:h="16838"/>
      <w:pgMar w:top="1134" w:right="567" w:bottom="1134" w:left="1418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B87" w:rsidRDefault="002A3B87" w:rsidP="001242C9">
      <w:pPr>
        <w:spacing w:after="0" w:line="240" w:lineRule="auto"/>
      </w:pPr>
      <w:r>
        <w:separator/>
      </w:r>
    </w:p>
  </w:endnote>
  <w:endnote w:type="continuationSeparator" w:id="1">
    <w:p w:rsidR="002A3B87" w:rsidRDefault="002A3B87" w:rsidP="00124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002" w:rsidRDefault="00591002">
    <w:pPr>
      <w:pStyle w:val="ab"/>
    </w:pPr>
    <w:r w:rsidRPr="00591002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ЭО-постановление № </w:t>
    </w:r>
    <w:r>
      <w:rPr>
        <w:rFonts w:ascii="Times New Roman" w:eastAsia="Times New Roman" w:hAnsi="Times New Roman" w:cs="Times New Roman"/>
        <w:sz w:val="20"/>
        <w:szCs w:val="20"/>
        <w:lang w:eastAsia="ru-RU"/>
      </w:rPr>
      <w:t>40</w:t>
    </w:r>
    <w:r w:rsidRPr="00591002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от 2</w:t>
    </w:r>
    <w:r>
      <w:rPr>
        <w:rFonts w:ascii="Times New Roman" w:eastAsia="Times New Roman" w:hAnsi="Times New Roman" w:cs="Times New Roman"/>
        <w:sz w:val="20"/>
        <w:szCs w:val="20"/>
        <w:lang w:eastAsia="ru-RU"/>
      </w:rPr>
      <w:t>9</w:t>
    </w:r>
    <w:r w:rsidRPr="00591002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.01.2024, </w:t>
    </w:r>
    <w:proofErr w:type="spellStart"/>
    <w:r w:rsidRPr="00591002">
      <w:rPr>
        <w:rFonts w:ascii="Times New Roman" w:eastAsia="Times New Roman" w:hAnsi="Times New Roman" w:cs="Times New Roman"/>
        <w:sz w:val="20"/>
        <w:szCs w:val="20"/>
        <w:lang w:eastAsia="ru-RU"/>
      </w:rPr>
      <w:t>лг</w:t>
    </w:r>
    <w:proofErr w:type="spellEnd"/>
  </w:p>
  <w:p w:rsidR="00AA0BA0" w:rsidRDefault="00AA0BA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B87" w:rsidRDefault="002A3B87" w:rsidP="001242C9">
      <w:pPr>
        <w:spacing w:after="0" w:line="240" w:lineRule="auto"/>
      </w:pPr>
      <w:r>
        <w:separator/>
      </w:r>
    </w:p>
  </w:footnote>
  <w:footnote w:type="continuationSeparator" w:id="1">
    <w:p w:rsidR="002A3B87" w:rsidRDefault="002A3B87" w:rsidP="00124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A2D73"/>
    <w:multiLevelType w:val="hybridMultilevel"/>
    <w:tmpl w:val="9A30A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7E585A"/>
    <w:rsid w:val="0004015E"/>
    <w:rsid w:val="0005462B"/>
    <w:rsid w:val="00065DCF"/>
    <w:rsid w:val="00092E20"/>
    <w:rsid w:val="000A49FB"/>
    <w:rsid w:val="000C0EED"/>
    <w:rsid w:val="00115402"/>
    <w:rsid w:val="001242C9"/>
    <w:rsid w:val="00124A8A"/>
    <w:rsid w:val="00124F28"/>
    <w:rsid w:val="00134C09"/>
    <w:rsid w:val="00191E96"/>
    <w:rsid w:val="001A292D"/>
    <w:rsid w:val="001B58C5"/>
    <w:rsid w:val="001C632B"/>
    <w:rsid w:val="001E69F2"/>
    <w:rsid w:val="001F08D0"/>
    <w:rsid w:val="002273B1"/>
    <w:rsid w:val="00256F33"/>
    <w:rsid w:val="00266625"/>
    <w:rsid w:val="002855FF"/>
    <w:rsid w:val="0029363A"/>
    <w:rsid w:val="002A3B87"/>
    <w:rsid w:val="002B0163"/>
    <w:rsid w:val="002D7787"/>
    <w:rsid w:val="002F6EED"/>
    <w:rsid w:val="003376D4"/>
    <w:rsid w:val="00340766"/>
    <w:rsid w:val="00381337"/>
    <w:rsid w:val="00382A16"/>
    <w:rsid w:val="0038636E"/>
    <w:rsid w:val="00387181"/>
    <w:rsid w:val="00397B71"/>
    <w:rsid w:val="003B44A9"/>
    <w:rsid w:val="003C0BF1"/>
    <w:rsid w:val="003E06C5"/>
    <w:rsid w:val="004018B5"/>
    <w:rsid w:val="00453E43"/>
    <w:rsid w:val="004610D7"/>
    <w:rsid w:val="00480634"/>
    <w:rsid w:val="00485C06"/>
    <w:rsid w:val="004955AF"/>
    <w:rsid w:val="004A7978"/>
    <w:rsid w:val="005065BD"/>
    <w:rsid w:val="005324C4"/>
    <w:rsid w:val="00564E3E"/>
    <w:rsid w:val="00576681"/>
    <w:rsid w:val="00577B22"/>
    <w:rsid w:val="00584BE7"/>
    <w:rsid w:val="005871E0"/>
    <w:rsid w:val="005906C1"/>
    <w:rsid w:val="00591002"/>
    <w:rsid w:val="005D181A"/>
    <w:rsid w:val="005D58E2"/>
    <w:rsid w:val="005E67C9"/>
    <w:rsid w:val="005F472A"/>
    <w:rsid w:val="006067BD"/>
    <w:rsid w:val="006105CE"/>
    <w:rsid w:val="00625F21"/>
    <w:rsid w:val="00692612"/>
    <w:rsid w:val="006A3E5A"/>
    <w:rsid w:val="006C4B89"/>
    <w:rsid w:val="006F102F"/>
    <w:rsid w:val="00723DF8"/>
    <w:rsid w:val="00733E9F"/>
    <w:rsid w:val="00745023"/>
    <w:rsid w:val="007526A6"/>
    <w:rsid w:val="00790410"/>
    <w:rsid w:val="007B13EA"/>
    <w:rsid w:val="007E34F0"/>
    <w:rsid w:val="007E585A"/>
    <w:rsid w:val="007E5902"/>
    <w:rsid w:val="007F72C6"/>
    <w:rsid w:val="00804402"/>
    <w:rsid w:val="0085433F"/>
    <w:rsid w:val="00896032"/>
    <w:rsid w:val="008C0536"/>
    <w:rsid w:val="008C5DC6"/>
    <w:rsid w:val="008C7AC2"/>
    <w:rsid w:val="008E048A"/>
    <w:rsid w:val="00912262"/>
    <w:rsid w:val="00922E84"/>
    <w:rsid w:val="0094306E"/>
    <w:rsid w:val="00943D3A"/>
    <w:rsid w:val="00954AC4"/>
    <w:rsid w:val="009728B5"/>
    <w:rsid w:val="00974B3F"/>
    <w:rsid w:val="00981BBC"/>
    <w:rsid w:val="00985558"/>
    <w:rsid w:val="00986D9B"/>
    <w:rsid w:val="009960E4"/>
    <w:rsid w:val="009C070D"/>
    <w:rsid w:val="009E63E0"/>
    <w:rsid w:val="00A26E5E"/>
    <w:rsid w:val="00A33786"/>
    <w:rsid w:val="00A43138"/>
    <w:rsid w:val="00AA0BA0"/>
    <w:rsid w:val="00AA6E27"/>
    <w:rsid w:val="00AD581B"/>
    <w:rsid w:val="00B1715A"/>
    <w:rsid w:val="00B35568"/>
    <w:rsid w:val="00B52C04"/>
    <w:rsid w:val="00B9485C"/>
    <w:rsid w:val="00BA7351"/>
    <w:rsid w:val="00BB0D60"/>
    <w:rsid w:val="00BE4457"/>
    <w:rsid w:val="00C05DC1"/>
    <w:rsid w:val="00C05E83"/>
    <w:rsid w:val="00C50436"/>
    <w:rsid w:val="00C541DE"/>
    <w:rsid w:val="00C84FBB"/>
    <w:rsid w:val="00C96DA8"/>
    <w:rsid w:val="00D021BE"/>
    <w:rsid w:val="00D5382A"/>
    <w:rsid w:val="00D822F6"/>
    <w:rsid w:val="00D9456B"/>
    <w:rsid w:val="00DC025D"/>
    <w:rsid w:val="00DE2592"/>
    <w:rsid w:val="00DE556A"/>
    <w:rsid w:val="00DF249D"/>
    <w:rsid w:val="00E4325B"/>
    <w:rsid w:val="00E56136"/>
    <w:rsid w:val="00E97181"/>
    <w:rsid w:val="00EB1FF8"/>
    <w:rsid w:val="00EC161C"/>
    <w:rsid w:val="00F40406"/>
    <w:rsid w:val="00F47966"/>
    <w:rsid w:val="00FD6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BD"/>
  </w:style>
  <w:style w:type="paragraph" w:styleId="2">
    <w:name w:val="heading 2"/>
    <w:basedOn w:val="a"/>
    <w:next w:val="a"/>
    <w:link w:val="20"/>
    <w:qFormat/>
    <w:rsid w:val="00EB1FF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12262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9122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1154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56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613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F40406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24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42C9"/>
  </w:style>
  <w:style w:type="paragraph" w:styleId="ab">
    <w:name w:val="footer"/>
    <w:basedOn w:val="a"/>
    <w:link w:val="ac"/>
    <w:uiPriority w:val="99"/>
    <w:unhideWhenUsed/>
    <w:rsid w:val="00124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42C9"/>
  </w:style>
  <w:style w:type="character" w:customStyle="1" w:styleId="20">
    <w:name w:val="Заголовок 2 Знак"/>
    <w:basedOn w:val="a0"/>
    <w:link w:val="2"/>
    <w:rsid w:val="00EB1FF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BD"/>
  </w:style>
  <w:style w:type="paragraph" w:styleId="2">
    <w:name w:val="heading 2"/>
    <w:basedOn w:val="a"/>
    <w:next w:val="a"/>
    <w:link w:val="20"/>
    <w:qFormat/>
    <w:rsid w:val="00EB1FF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912262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9122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1154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56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613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F40406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24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42C9"/>
  </w:style>
  <w:style w:type="paragraph" w:styleId="ab">
    <w:name w:val="footer"/>
    <w:basedOn w:val="a"/>
    <w:link w:val="ac"/>
    <w:uiPriority w:val="99"/>
    <w:unhideWhenUsed/>
    <w:rsid w:val="00124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42C9"/>
  </w:style>
  <w:style w:type="character" w:customStyle="1" w:styleId="20">
    <w:name w:val="Заголовок 2 Знак"/>
    <w:basedOn w:val="a0"/>
    <w:link w:val="2"/>
    <w:rsid w:val="00EB1FF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8627C-4560-484E-AFB7-E926DCE4B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2882</Words>
  <Characters>16430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7</cp:revision>
  <cp:lastPrinted>2024-01-22T03:57:00Z</cp:lastPrinted>
  <dcterms:created xsi:type="dcterms:W3CDTF">2024-01-30T09:06:00Z</dcterms:created>
  <dcterms:modified xsi:type="dcterms:W3CDTF">2024-05-14T05:49:00Z</dcterms:modified>
</cp:coreProperties>
</file>